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23" w:rsidRDefault="00541D23" w:rsidP="00541D23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3095625" cy="647700"/>
            <wp:effectExtent l="0" t="0" r="9525" b="0"/>
            <wp:docPr id="3" name="Obraz 3" descr="Ł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ŁT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3" w:rsidRDefault="00541D23" w:rsidP="00541D23">
      <w:pPr>
        <w:pStyle w:val="Nagwek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149225</wp:posOffset>
                </wp:positionV>
                <wp:extent cx="5715000" cy="0"/>
                <wp:effectExtent l="8255" t="13970" r="10795" b="508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E00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E748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1.75pt" to="451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" strokecolor="#3e000c"/>
            </w:pict>
          </mc:Fallback>
        </mc:AlternateContent>
      </w:r>
    </w:p>
    <w:p w:rsidR="00541D23" w:rsidRDefault="00541D23" w:rsidP="00571622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571622" w:rsidRPr="007E7552" w:rsidRDefault="00571622" w:rsidP="00571622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7E7552">
        <w:rPr>
          <w:rFonts w:ascii="Cambria" w:hAnsi="Cambria"/>
          <w:b/>
          <w:sz w:val="28"/>
          <w:szCs w:val="28"/>
        </w:rPr>
        <w:t xml:space="preserve">ŁÓDZKIE TOWARZYSTWO PEDAGOGICZNE </w:t>
      </w:r>
    </w:p>
    <w:bookmarkEnd w:id="0"/>
    <w:p w:rsidR="00571622" w:rsidRPr="007E7552" w:rsidRDefault="00571622" w:rsidP="007E75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667F74">
        <w:rPr>
          <w:rFonts w:ascii="Cambria" w:hAnsi="Cambria"/>
          <w:b/>
          <w:sz w:val="24"/>
          <w:szCs w:val="24"/>
        </w:rPr>
        <w:t>SKRÓTOWY PRZEGLĄD DZIAŁAŃ STOWARZYSZENIA W LATACH 2010-2014</w:t>
      </w:r>
      <w:r w:rsidR="007E7552">
        <w:rPr>
          <w:rFonts w:ascii="Cambria" w:hAnsi="Cambria"/>
          <w:b/>
          <w:sz w:val="24"/>
          <w:szCs w:val="24"/>
        </w:rPr>
        <w:br/>
      </w:r>
    </w:p>
    <w:p w:rsidR="008B4610" w:rsidRPr="00667F74" w:rsidRDefault="0039090F" w:rsidP="00C76DBC">
      <w:pPr>
        <w:spacing w:line="360" w:lineRule="auto"/>
        <w:rPr>
          <w:rFonts w:ascii="Cambria" w:hAnsi="Cambria"/>
        </w:rPr>
      </w:pPr>
      <w:r w:rsidRPr="00667F74">
        <w:rPr>
          <w:rFonts w:ascii="Cambria" w:hAnsi="Cambria"/>
        </w:rPr>
        <w:t xml:space="preserve">Łódzkie Towarzystwo Pedagogiczne liczy 49 członków, w tym 16 z łódzkich uczelni i 33 ze szkół i placówek </w:t>
      </w:r>
      <w:proofErr w:type="spellStart"/>
      <w:r w:rsidRPr="00667F74">
        <w:rPr>
          <w:rFonts w:ascii="Cambria" w:hAnsi="Cambria"/>
        </w:rPr>
        <w:t>oświatowch</w:t>
      </w:r>
      <w:proofErr w:type="spellEnd"/>
      <w:r w:rsidRPr="00667F74">
        <w:rPr>
          <w:rFonts w:ascii="Cambria" w:hAnsi="Cambria"/>
        </w:rPr>
        <w:t>.</w:t>
      </w:r>
    </w:p>
    <w:p w:rsidR="0039090F" w:rsidRPr="00667F74" w:rsidRDefault="001D1B5A" w:rsidP="00C76DBC">
      <w:pPr>
        <w:spacing w:line="360" w:lineRule="auto"/>
        <w:rPr>
          <w:rFonts w:ascii="Cambria" w:hAnsi="Cambria"/>
        </w:rPr>
      </w:pPr>
      <w:r w:rsidRPr="00667F74">
        <w:rPr>
          <w:rFonts w:ascii="Cambria" w:hAnsi="Cambria"/>
        </w:rPr>
        <w:br/>
      </w:r>
      <w:r w:rsidR="00571622" w:rsidRPr="00667F74">
        <w:rPr>
          <w:rFonts w:ascii="Cambria" w:hAnsi="Cambria"/>
        </w:rPr>
        <w:t xml:space="preserve">Mamy </w:t>
      </w:r>
      <w:r w:rsidRPr="00667F74">
        <w:rPr>
          <w:rFonts w:ascii="Cambria" w:hAnsi="Cambria"/>
          <w:b/>
        </w:rPr>
        <w:t xml:space="preserve">269 znajomych na </w:t>
      </w:r>
      <w:proofErr w:type="spellStart"/>
      <w:r w:rsidRPr="00667F74">
        <w:rPr>
          <w:rFonts w:ascii="Cambria" w:hAnsi="Cambria"/>
          <w:b/>
        </w:rPr>
        <w:t>Facebooku</w:t>
      </w:r>
      <w:proofErr w:type="spellEnd"/>
      <w:r w:rsidRPr="00667F74">
        <w:rPr>
          <w:rFonts w:ascii="Cambria" w:hAnsi="Cambria"/>
        </w:rPr>
        <w:t xml:space="preserve"> i po kilkaset polubieni co tydzień.</w:t>
      </w:r>
      <w:r w:rsidR="007E7552">
        <w:rPr>
          <w:rFonts w:ascii="Cambria" w:hAnsi="Cambria"/>
        </w:rPr>
        <w:br/>
      </w:r>
      <w:r w:rsidRPr="00667F74">
        <w:rPr>
          <w:rFonts w:ascii="Cambria" w:hAnsi="Cambria"/>
        </w:rPr>
        <w:br/>
      </w:r>
      <w:r w:rsidR="0039090F" w:rsidRPr="00667F74">
        <w:rPr>
          <w:rFonts w:ascii="Cambria" w:hAnsi="Cambria"/>
        </w:rPr>
        <w:t xml:space="preserve">W latach 2010-2014 zorganizowaliśmy </w:t>
      </w:r>
      <w:r w:rsidR="0039090F" w:rsidRPr="00667F74">
        <w:rPr>
          <w:rFonts w:ascii="Cambria" w:hAnsi="Cambria"/>
          <w:b/>
        </w:rPr>
        <w:t>25 różnych form spotkań z członkami</w:t>
      </w:r>
      <w:r w:rsidR="004F798C" w:rsidRPr="00667F74">
        <w:rPr>
          <w:rFonts w:ascii="Cambria" w:hAnsi="Cambria"/>
          <w:b/>
        </w:rPr>
        <w:t xml:space="preserve"> i sympatykami</w:t>
      </w:r>
      <w:r w:rsidR="0039090F" w:rsidRPr="00667F74">
        <w:rPr>
          <w:rFonts w:ascii="Cambria" w:hAnsi="Cambria"/>
          <w:b/>
        </w:rPr>
        <w:t xml:space="preserve"> ŁTP</w:t>
      </w:r>
      <w:r w:rsidR="0039090F" w:rsidRPr="00667F74">
        <w:rPr>
          <w:rFonts w:ascii="Cambria" w:hAnsi="Cambria"/>
        </w:rPr>
        <w:t xml:space="preserve"> (bezpłatnych sz</w:t>
      </w:r>
      <w:r w:rsidR="00667F74">
        <w:rPr>
          <w:rFonts w:ascii="Cambria" w:hAnsi="Cambria"/>
        </w:rPr>
        <w:t>koleń, seminariów, konferencji).</w:t>
      </w:r>
      <w:r w:rsidR="0039090F" w:rsidRPr="00667F74">
        <w:rPr>
          <w:rFonts w:ascii="Cambria" w:hAnsi="Cambria"/>
        </w:rPr>
        <w:t xml:space="preserve"> </w:t>
      </w:r>
      <w:r w:rsidR="00152C81" w:rsidRPr="00667F74">
        <w:rPr>
          <w:rFonts w:ascii="Cambria" w:hAnsi="Cambria"/>
        </w:rPr>
        <w:br/>
      </w:r>
      <w:r w:rsidR="004F798C" w:rsidRPr="00667F74">
        <w:rPr>
          <w:rFonts w:ascii="Cambria" w:hAnsi="Cambria"/>
        </w:rPr>
        <w:t>Wzięło w nich udział</w:t>
      </w:r>
      <w:r w:rsidR="0039090F" w:rsidRPr="00667F74">
        <w:rPr>
          <w:rFonts w:ascii="Cambria" w:hAnsi="Cambria"/>
        </w:rPr>
        <w:t xml:space="preserve"> </w:t>
      </w:r>
      <w:r w:rsidR="00152C81" w:rsidRPr="00667F74">
        <w:rPr>
          <w:rFonts w:ascii="Cambria" w:hAnsi="Cambria"/>
        </w:rPr>
        <w:t xml:space="preserve">ok. </w:t>
      </w:r>
      <w:r w:rsidR="00152C81" w:rsidRPr="00667F74">
        <w:rPr>
          <w:rFonts w:ascii="Cambria" w:hAnsi="Cambria"/>
          <w:b/>
        </w:rPr>
        <w:t>400</w:t>
      </w:r>
      <w:r w:rsidR="004F798C" w:rsidRPr="00667F74">
        <w:rPr>
          <w:rFonts w:ascii="Cambria" w:hAnsi="Cambria"/>
          <w:b/>
        </w:rPr>
        <w:t xml:space="preserve"> uczestników</w:t>
      </w:r>
      <w:r w:rsidR="004F798C" w:rsidRPr="00667F74">
        <w:rPr>
          <w:rFonts w:ascii="Cambria" w:hAnsi="Cambria"/>
        </w:rPr>
        <w:t>, przedstawicieli łódzkich uczelni, szkół i placówek oświatowych.</w:t>
      </w:r>
    </w:p>
    <w:p w:rsidR="00667F74" w:rsidRDefault="00667F74" w:rsidP="00C76DBC">
      <w:pPr>
        <w:spacing w:line="360" w:lineRule="auto"/>
        <w:rPr>
          <w:rFonts w:ascii="Cambria" w:hAnsi="Cambria" w:cstheme="minorHAnsi"/>
        </w:rPr>
      </w:pPr>
      <w:r>
        <w:rPr>
          <w:rFonts w:ascii="Cambria" w:hAnsi="Cambria"/>
          <w:b/>
        </w:rPr>
        <w:br/>
      </w:r>
      <w:r>
        <w:rPr>
          <w:rFonts w:ascii="Cambria" w:hAnsi="Cambria"/>
        </w:rPr>
        <w:t xml:space="preserve">Przygotowaliśmy i zrealizowaliśmy dwa </w:t>
      </w:r>
      <w:r w:rsidRPr="00667F74">
        <w:rPr>
          <w:rFonts w:ascii="Cambria" w:hAnsi="Cambria"/>
          <w:b/>
        </w:rPr>
        <w:t>Kongresy Edukacyjne ŁTP</w:t>
      </w:r>
      <w:r>
        <w:rPr>
          <w:rFonts w:ascii="Cambria" w:hAnsi="Cambria"/>
          <w:b/>
        </w:rPr>
        <w:t>:</w:t>
      </w:r>
      <w:r w:rsidRPr="00667F74">
        <w:rPr>
          <w:rFonts w:ascii="Cambria" w:hAnsi="Cambria"/>
        </w:rPr>
        <w:br/>
      </w:r>
      <w:r w:rsidRPr="006F53AB">
        <w:rPr>
          <w:rFonts w:ascii="Cambria" w:hAnsi="Cambria"/>
          <w:b/>
          <w:sz w:val="24"/>
          <w:szCs w:val="24"/>
        </w:rPr>
        <w:t>I. Kongres:</w:t>
      </w:r>
      <w:r w:rsidRPr="006F53AB">
        <w:rPr>
          <w:rFonts w:ascii="Cambria" w:hAnsi="Cambria"/>
          <w:sz w:val="24"/>
          <w:szCs w:val="24"/>
        </w:rPr>
        <w:t xml:space="preserve"> </w:t>
      </w:r>
      <w:r w:rsidRPr="006F53AB">
        <w:rPr>
          <w:rFonts w:ascii="Cambria" w:hAnsi="Cambria"/>
          <w:sz w:val="24"/>
          <w:szCs w:val="24"/>
        </w:rPr>
        <w:br/>
      </w:r>
      <w:r w:rsidRPr="00667F74">
        <w:rPr>
          <w:rFonts w:ascii="Cambria" w:hAnsi="Cambria" w:cstheme="minorHAnsi"/>
        </w:rPr>
        <w:t>„</w:t>
      </w:r>
      <w:r w:rsidRPr="00667F74">
        <w:rPr>
          <w:rFonts w:ascii="Cambria" w:hAnsi="Cambria" w:cstheme="minorHAnsi"/>
          <w:b/>
        </w:rPr>
        <w:t>Nowe media w edukacji – szanse i zagrożenia</w:t>
      </w:r>
      <w:r w:rsidRPr="00667F74">
        <w:rPr>
          <w:rFonts w:ascii="Cambria" w:hAnsi="Cambria" w:cstheme="minorHAnsi"/>
        </w:rPr>
        <w:t>”</w:t>
      </w:r>
      <w:r w:rsidRPr="00667F74">
        <w:rPr>
          <w:rFonts w:ascii="Cambria" w:hAnsi="Cambria" w:cstheme="minorHAnsi"/>
        </w:rPr>
        <w:t>, 9. października 2012r.</w:t>
      </w:r>
      <w:r w:rsidRPr="00667F74">
        <w:rPr>
          <w:rFonts w:ascii="Cambria" w:hAnsi="Cambria" w:cstheme="minorHAnsi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653"/>
      </w:tblGrid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10.00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8222" w:type="dxa"/>
            <w:vAlign w:val="center"/>
          </w:tcPr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>powitanie zebranych przez Panią Prezydent Hannę Zdanowską</w:t>
            </w:r>
            <w:r w:rsidR="00541D23">
              <w:rPr>
                <w:rFonts w:ascii="Cambria" w:hAnsi="Cambria" w:cstheme="minorHAnsi"/>
                <w:sz w:val="22"/>
                <w:szCs w:val="22"/>
              </w:rPr>
              <w:br/>
            </w:r>
          </w:p>
        </w:tc>
      </w:tr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 xml:space="preserve">10.10: </w:t>
            </w:r>
          </w:p>
        </w:tc>
        <w:tc>
          <w:tcPr>
            <w:tcW w:w="8222" w:type="dxa"/>
            <w:vAlign w:val="center"/>
          </w:tcPr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>wystąpienie Dyrektor Wydziału Edukacji Urzędu Miasta Łodzi, dr hab. Beaty Jachimczak</w:t>
            </w:r>
            <w:r w:rsidR="00541D23">
              <w:rPr>
                <w:rFonts w:ascii="Cambria" w:hAnsi="Cambria" w:cstheme="minorHAnsi"/>
                <w:sz w:val="22"/>
                <w:szCs w:val="22"/>
              </w:rPr>
              <w:br/>
            </w:r>
          </w:p>
        </w:tc>
      </w:tr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10.20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8222" w:type="dxa"/>
            <w:vAlign w:val="center"/>
          </w:tcPr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>przedstawienie celów i założeń oraz programu Kongresu przez przewodniczącą ŁTP</w:t>
            </w:r>
            <w:r w:rsidR="00541D23">
              <w:rPr>
                <w:rFonts w:ascii="Cambria" w:hAnsi="Cambria" w:cstheme="minorHAnsi"/>
                <w:sz w:val="22"/>
                <w:szCs w:val="22"/>
              </w:rPr>
              <w:t>, dr Beatę Owczarską</w:t>
            </w:r>
            <w:r w:rsidR="00541D23">
              <w:rPr>
                <w:rFonts w:ascii="Cambria" w:hAnsi="Cambria" w:cstheme="minorHAnsi"/>
                <w:sz w:val="22"/>
                <w:szCs w:val="22"/>
              </w:rPr>
              <w:br/>
            </w:r>
          </w:p>
        </w:tc>
      </w:tr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pStyle w:val="HTML-wstpniesformatowany"/>
              <w:tabs>
                <w:tab w:val="left" w:pos="567"/>
              </w:tabs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10.25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: </w:t>
            </w:r>
          </w:p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667F74" w:rsidRPr="007E7552" w:rsidRDefault="00667F74" w:rsidP="000E0524">
            <w:pPr>
              <w:pStyle w:val="HTML-wstpniesformatowany"/>
              <w:tabs>
                <w:tab w:val="left" w:pos="567"/>
              </w:tabs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Sebastian </w:t>
            </w:r>
            <w:proofErr w:type="spellStart"/>
            <w:r w:rsidRPr="007E7552">
              <w:rPr>
                <w:rFonts w:ascii="Cambria" w:hAnsi="Cambria" w:cstheme="minorHAnsi"/>
                <w:sz w:val="22"/>
                <w:szCs w:val="22"/>
              </w:rPr>
              <w:t>Wasiołka</w:t>
            </w:r>
            <w:proofErr w:type="spellEnd"/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 (Young Digital Planet S.A., Redaktor działu: "Edukacja Interaktywna" – Edukacja i Dialog, Ośrodek Rozwoju Edukacji w Warszawie) </w:t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 xml:space="preserve">Jesteśmy </w:t>
            </w:r>
            <w:proofErr w:type="spellStart"/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glokalni</w:t>
            </w:r>
            <w:proofErr w:type="spellEnd"/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, czyli jak ekran stał się uprzywilejowanym punktem dostępu do naszych umysłów?</w:t>
            </w:r>
            <w:r w:rsidR="00541D23"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</w:p>
        </w:tc>
      </w:tr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 xml:space="preserve">11.10: </w:t>
            </w:r>
          </w:p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dr Jacek </w:t>
            </w:r>
            <w:proofErr w:type="spellStart"/>
            <w:r w:rsidRPr="007E7552">
              <w:rPr>
                <w:rFonts w:ascii="Cambria" w:hAnsi="Cambria" w:cstheme="minorHAnsi"/>
                <w:sz w:val="22"/>
                <w:szCs w:val="22"/>
              </w:rPr>
              <w:t>Pyżalski</w:t>
            </w:r>
            <w:proofErr w:type="spellEnd"/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 (Instytut Medycyny Pracy w Łodzi) </w:t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Pozytywne aspekty wykorzystywania nowych mediów przez dzieci i młodzież</w:t>
            </w:r>
          </w:p>
        </w:tc>
      </w:tr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11.40:</w:t>
            </w:r>
          </w:p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667F74" w:rsidRPr="007E7552" w:rsidRDefault="00667F74" w:rsidP="007E7552">
            <w:pPr>
              <w:pStyle w:val="HTML-wstpniesformatowany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>dr Piotr Plichta (Wyższa Szkoła Pedagogiczna w Łodzi, Instytut Medycyny Pracy w Łodzi)</w:t>
            </w:r>
            <w:r w:rsidR="007E755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Jak uczniowie z niepełnosprawnością intelektualną korzystają z nowych mediów w swoim czasie wolnym? - dobre i złe wiadomości</w:t>
            </w:r>
            <w:r w:rsidR="00541D23"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</w:p>
        </w:tc>
      </w:tr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12.10:</w:t>
            </w:r>
          </w:p>
        </w:tc>
        <w:tc>
          <w:tcPr>
            <w:tcW w:w="8222" w:type="dxa"/>
            <w:vAlign w:val="center"/>
          </w:tcPr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>pytania do Prelegentów, dyskusja</w:t>
            </w:r>
            <w:r w:rsidR="007E7552">
              <w:rPr>
                <w:rFonts w:ascii="Cambria" w:hAnsi="Cambria" w:cstheme="minorHAnsi"/>
                <w:sz w:val="22"/>
                <w:szCs w:val="22"/>
              </w:rPr>
              <w:t>, przerwa kawowa</w:t>
            </w:r>
            <w:r w:rsidR="00541D23">
              <w:rPr>
                <w:rFonts w:ascii="Cambria" w:hAnsi="Cambria" w:cstheme="minorHAnsi"/>
                <w:sz w:val="22"/>
                <w:szCs w:val="22"/>
              </w:rPr>
              <w:br/>
            </w:r>
          </w:p>
        </w:tc>
      </w:tr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12.50:</w:t>
            </w:r>
          </w:p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Klub Sofa z SLO w Zgierzu – mgr Eliza Marczak, Joanna Banach, Adrianna </w:t>
            </w:r>
            <w:proofErr w:type="spellStart"/>
            <w:r w:rsidRPr="007E7552">
              <w:rPr>
                <w:rFonts w:ascii="Cambria" w:hAnsi="Cambria" w:cstheme="minorHAnsi"/>
                <w:sz w:val="22"/>
                <w:szCs w:val="22"/>
              </w:rPr>
              <w:t>Stopczyk</w:t>
            </w:r>
            <w:proofErr w:type="spellEnd"/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, Łukasz </w:t>
            </w:r>
            <w:proofErr w:type="spellStart"/>
            <w:r w:rsidRPr="007E7552">
              <w:rPr>
                <w:rFonts w:ascii="Cambria" w:hAnsi="Cambria" w:cstheme="minorHAnsi"/>
                <w:sz w:val="22"/>
                <w:szCs w:val="22"/>
              </w:rPr>
              <w:t>Pacobiej</w:t>
            </w:r>
            <w:proofErr w:type="spellEnd"/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Szkolny klub „Sofa” jako przykład pozytywnej profilaktyki rówieśniczej w obszarze agresji elektronicznej</w:t>
            </w:r>
            <w:r w:rsidR="00541D23"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</w:p>
        </w:tc>
      </w:tr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13.20:</w:t>
            </w:r>
          </w:p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667F74" w:rsidRPr="007E7552" w:rsidRDefault="00667F74" w:rsidP="007E7552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dr Dobrosław Bilski (Wyższa Szkoła Edukacji Zdrowotnej i Nauk Społecznych w Łodzi) </w:t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Internet jako narzędzie kształtowania kompetencji poznawczych uczniów</w:t>
            </w:r>
            <w:r w:rsidR="00541D23"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</w:p>
        </w:tc>
      </w:tr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13.50:</w:t>
            </w:r>
          </w:p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mgr Piotr Soszyński (Uniwersytet Łódzki) </w:t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Nauczyciel muzyki wobec technologii komputerowej</w:t>
            </w:r>
            <w:r w:rsidR="00541D23"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</w:p>
        </w:tc>
      </w:tr>
      <w:tr w:rsidR="00667F74" w:rsidRPr="007E7552" w:rsidTr="007E7552">
        <w:tc>
          <w:tcPr>
            <w:tcW w:w="850" w:type="dxa"/>
          </w:tcPr>
          <w:p w:rsidR="00667F74" w:rsidRPr="007E7552" w:rsidRDefault="00667F74" w:rsidP="000E0524">
            <w:pPr>
              <w:pStyle w:val="HTML-wstpniesformatowany"/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14.20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>:</w:t>
            </w:r>
          </w:p>
        </w:tc>
        <w:tc>
          <w:tcPr>
            <w:tcW w:w="8222" w:type="dxa"/>
            <w:vAlign w:val="center"/>
          </w:tcPr>
          <w:p w:rsidR="00667F74" w:rsidRPr="007E7552" w:rsidRDefault="00667F74" w:rsidP="000E0524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>pytania do Prelegentów, dyskusja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, </w:t>
            </w:r>
            <w:r w:rsidR="007E7552" w:rsidRPr="007E7552">
              <w:rPr>
                <w:rFonts w:ascii="Cambria" w:hAnsi="Cambria" w:cstheme="minorHAnsi"/>
                <w:sz w:val="22"/>
                <w:szCs w:val="22"/>
              </w:rPr>
              <w:t>zakończenie Kongresu.</w:t>
            </w:r>
          </w:p>
        </w:tc>
      </w:tr>
      <w:tr w:rsidR="00667F74" w:rsidTr="007E7552">
        <w:tc>
          <w:tcPr>
            <w:tcW w:w="850" w:type="dxa"/>
          </w:tcPr>
          <w:p w:rsidR="00667F74" w:rsidRPr="00051196" w:rsidRDefault="00667F74" w:rsidP="000E0524">
            <w:pPr>
              <w:pStyle w:val="HTML-wstpniesformatowa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667F74" w:rsidRPr="003B413B" w:rsidRDefault="00667F74" w:rsidP="000E05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1D23" w:rsidTr="007E7552">
        <w:tc>
          <w:tcPr>
            <w:tcW w:w="850" w:type="dxa"/>
          </w:tcPr>
          <w:p w:rsidR="00541D23" w:rsidRPr="00051196" w:rsidRDefault="00541D23" w:rsidP="000E0524">
            <w:pPr>
              <w:pStyle w:val="HTML-wstpniesformatowan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541D23" w:rsidRPr="003B413B" w:rsidRDefault="00541D23" w:rsidP="000E0524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7E7552" w:rsidRPr="007E7552" w:rsidRDefault="00667F74" w:rsidP="00C76DBC">
      <w:pPr>
        <w:spacing w:line="360" w:lineRule="auto"/>
        <w:rPr>
          <w:rFonts w:ascii="Cambria" w:hAnsi="Cambria"/>
        </w:rPr>
      </w:pPr>
      <w:r w:rsidRPr="006F53AB">
        <w:rPr>
          <w:rFonts w:ascii="Cambria" w:hAnsi="Cambria" w:cstheme="minorHAnsi"/>
          <w:b/>
          <w:sz w:val="24"/>
          <w:szCs w:val="24"/>
        </w:rPr>
        <w:t>II. Kongres:</w:t>
      </w:r>
      <w:r w:rsidRPr="00541D23">
        <w:rPr>
          <w:rFonts w:ascii="Cambria" w:hAnsi="Cambria" w:cstheme="minorHAnsi"/>
          <w:b/>
        </w:rPr>
        <w:t xml:space="preserve"> </w:t>
      </w:r>
      <w:r w:rsidRPr="00541D23">
        <w:rPr>
          <w:rFonts w:ascii="Cambria" w:hAnsi="Cambria" w:cstheme="minorHAnsi"/>
          <w:b/>
        </w:rPr>
        <w:br/>
      </w:r>
      <w:r w:rsidRPr="00667F74">
        <w:rPr>
          <w:rFonts w:ascii="Cambria" w:hAnsi="Cambria" w:cstheme="minorHAnsi"/>
        </w:rPr>
        <w:t>„</w:t>
      </w:r>
      <w:r w:rsidRPr="00667F74">
        <w:rPr>
          <w:rFonts w:ascii="Cambria" w:hAnsi="Cambria" w:cstheme="minorHAnsi"/>
          <w:b/>
        </w:rPr>
        <w:t>Odmienność w szkole – czyj to problem? Rozważania globalne i lokalne</w:t>
      </w:r>
      <w:r w:rsidRPr="00667F74">
        <w:rPr>
          <w:rFonts w:ascii="Cambria" w:hAnsi="Cambria" w:cstheme="minorHAnsi"/>
        </w:rPr>
        <w:t xml:space="preserve">” </w:t>
      </w:r>
      <w:r w:rsidRPr="00667F74">
        <w:rPr>
          <w:rFonts w:ascii="Cambria" w:hAnsi="Cambria" w:cstheme="minorHAnsi"/>
        </w:rPr>
        <w:t xml:space="preserve">, </w:t>
      </w:r>
      <w:r w:rsidR="006F53AB">
        <w:rPr>
          <w:rFonts w:ascii="Cambria" w:hAnsi="Cambria" w:cstheme="minorHAnsi"/>
        </w:rPr>
        <w:br/>
      </w:r>
      <w:r w:rsidRPr="00667F74">
        <w:rPr>
          <w:rFonts w:ascii="Cambria" w:hAnsi="Cambria" w:cstheme="minorHAnsi"/>
        </w:rPr>
        <w:t xml:space="preserve">14. </w:t>
      </w:r>
      <w:r>
        <w:rPr>
          <w:rFonts w:ascii="Cambria" w:hAnsi="Cambria" w:cstheme="minorHAnsi"/>
        </w:rPr>
        <w:t>k</w:t>
      </w:r>
      <w:r w:rsidRPr="00667F74">
        <w:rPr>
          <w:rFonts w:ascii="Cambria" w:hAnsi="Cambria" w:cstheme="minorHAnsi"/>
        </w:rPr>
        <w:t>wietnia 2014r.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8759"/>
      </w:tblGrid>
      <w:tr w:rsidR="007E7552" w:rsidRPr="007E7552" w:rsidTr="000E0524">
        <w:tc>
          <w:tcPr>
            <w:tcW w:w="817" w:type="dxa"/>
          </w:tcPr>
          <w:p w:rsidR="007E7552" w:rsidRPr="007E7552" w:rsidRDefault="007E7552" w:rsidP="000E0524">
            <w:pPr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14</w:t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.00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8789" w:type="dxa"/>
            <w:vAlign w:val="center"/>
          </w:tcPr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powitanie zebranych, przedstawienie celów i założeń oraz programu Kongresu - 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br/>
              <w:t xml:space="preserve">dr Beata Matyjas, Centrum Rozwoju i Edukacji, Przewodnicząca Łódzkiego Towarzystwa Pedagogicznego </w:t>
            </w:r>
          </w:p>
        </w:tc>
      </w:tr>
      <w:tr w:rsidR="007E7552" w:rsidRPr="007E7552" w:rsidTr="000E0524">
        <w:tc>
          <w:tcPr>
            <w:tcW w:w="817" w:type="dxa"/>
          </w:tcPr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14.15</w:t>
            </w: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7E7552" w:rsidRPr="007E7552" w:rsidRDefault="00541D23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  <w:r w:rsidR="007E7552" w:rsidRPr="007E7552">
              <w:rPr>
                <w:rFonts w:ascii="Cambria" w:hAnsi="Cambria" w:cstheme="minorHAnsi"/>
                <w:b/>
                <w:sz w:val="22"/>
                <w:szCs w:val="22"/>
              </w:rPr>
              <w:t>14.30</w:t>
            </w:r>
          </w:p>
          <w:p w:rsid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14.50</w:t>
            </w: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15.10</w:t>
            </w: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15.30</w:t>
            </w: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br/>
              <w:t>15.5</w:t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>0</w:t>
            </w: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16.1</w:t>
            </w:r>
            <w:r w:rsidRPr="007E7552">
              <w:rPr>
                <w:rFonts w:ascii="Cambria" w:hAnsi="Cambria" w:cstheme="minorHAnsi"/>
                <w:b/>
                <w:sz w:val="22"/>
                <w:szCs w:val="22"/>
              </w:rPr>
              <w:t xml:space="preserve">0 </w:t>
            </w:r>
          </w:p>
          <w:p w:rsidR="007E7552" w:rsidRPr="007E7552" w:rsidRDefault="007E7552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7E7552" w:rsidRPr="006F53AB" w:rsidRDefault="006F53AB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br/>
            </w:r>
            <w:r w:rsidR="007E7552">
              <w:rPr>
                <w:rFonts w:ascii="Cambria" w:hAnsi="Cambria" w:cstheme="minorHAnsi"/>
                <w:b/>
                <w:sz w:val="22"/>
                <w:szCs w:val="22"/>
              </w:rPr>
              <w:t>16.3</w:t>
            </w:r>
            <w:r w:rsidR="007E7552" w:rsidRPr="007E7552">
              <w:rPr>
                <w:rFonts w:ascii="Cambria" w:hAnsi="Cambria" w:cstheme="minorHAnsi"/>
                <w:b/>
                <w:sz w:val="22"/>
                <w:szCs w:val="22"/>
              </w:rPr>
              <w:t>0</w:t>
            </w:r>
            <w:r w:rsidR="007E7552" w:rsidRPr="007E755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:rsidR="007E7552" w:rsidRPr="007E7552" w:rsidRDefault="00541D23" w:rsidP="000E052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br/>
              <w:t>16.50</w:t>
            </w:r>
          </w:p>
        </w:tc>
        <w:tc>
          <w:tcPr>
            <w:tcW w:w="8789" w:type="dxa"/>
            <w:vAlign w:val="center"/>
          </w:tcPr>
          <w:p w:rsidR="00541D23" w:rsidRDefault="00541D23" w:rsidP="000E052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7E7552" w:rsidRPr="007E7552" w:rsidRDefault="00541D23" w:rsidP="000E052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w</w:t>
            </w:r>
            <w:r w:rsidR="007E7552" w:rsidRPr="007E7552">
              <w:rPr>
                <w:rFonts w:ascii="Cambria" w:hAnsi="Cambria" w:cstheme="minorHAnsi"/>
                <w:sz w:val="22"/>
                <w:szCs w:val="22"/>
              </w:rPr>
              <w:t>prowadzenie w tematykę Kongresu  - dr hab. Beata Jachimczak, prof. Uniwersytetu Adama Mickiewicza w Poznaniu, Dyrektor Wydziału Edukacji  w Departamencie Spraw Społecznych Urzędu Miasta Łodzi</w:t>
            </w:r>
            <w:r w:rsidR="007E7552">
              <w:rPr>
                <w:rFonts w:ascii="Cambria" w:hAnsi="Cambria" w:cstheme="minorHAnsi"/>
                <w:sz w:val="22"/>
                <w:szCs w:val="22"/>
              </w:rPr>
              <w:br/>
            </w:r>
          </w:p>
          <w:p w:rsidR="007E7552" w:rsidRPr="007E7552" w:rsidRDefault="007E7552" w:rsidP="000E0524">
            <w:pPr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Nauczyciel w </w:t>
            </w:r>
            <w:proofErr w:type="spellStart"/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t>MENskim</w:t>
            </w:r>
            <w:proofErr w:type="spellEnd"/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 gorsecie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- 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>prof. zw. dr hab. Bogusław Śliwerski (Akademia Pedagogiki Specjalnej, Chrześcijańska Akademia Teologiczna)</w:t>
            </w:r>
            <w:r>
              <w:rPr>
                <w:rFonts w:ascii="Cambria" w:hAnsi="Cambria" w:cstheme="minorHAnsi"/>
                <w:sz w:val="22"/>
                <w:szCs w:val="22"/>
              </w:rPr>
              <w:br/>
            </w:r>
          </w:p>
          <w:p w:rsidR="007E7552" w:rsidRPr="00541D23" w:rsidRDefault="007E7552" w:rsidP="000E0524">
            <w:pPr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t>Problem mniejszości narodowych w Czechach - polityka państwa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 - mgr Jakub </w:t>
            </w:r>
            <w:proofErr w:type="spellStart"/>
            <w:r w:rsidRPr="007E7552">
              <w:rPr>
                <w:rFonts w:ascii="Cambria" w:hAnsi="Cambria" w:cstheme="minorHAnsi"/>
                <w:sz w:val="22"/>
                <w:szCs w:val="22"/>
              </w:rPr>
              <w:t>Štědroň</w:t>
            </w:r>
            <w:proofErr w:type="spellEnd"/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 (Czechy), dyrektor "Domu </w:t>
            </w:r>
            <w:proofErr w:type="spellStart"/>
            <w:r w:rsidRPr="007E7552">
              <w:rPr>
                <w:rFonts w:ascii="Cambria" w:hAnsi="Cambria" w:cstheme="minorHAnsi"/>
                <w:sz w:val="22"/>
                <w:szCs w:val="22"/>
              </w:rPr>
              <w:t>národnostních</w:t>
            </w:r>
            <w:proofErr w:type="spellEnd"/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7E7552">
              <w:rPr>
                <w:rFonts w:ascii="Cambria" w:hAnsi="Cambria" w:cstheme="minorHAnsi"/>
                <w:sz w:val="22"/>
                <w:szCs w:val="22"/>
              </w:rPr>
              <w:t>menšin</w:t>
            </w:r>
            <w:proofErr w:type="spellEnd"/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" (Domu Mniejszości Narodowych) 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br/>
              <w:t>w Pradze.</w:t>
            </w:r>
            <w:r>
              <w:rPr>
                <w:rFonts w:ascii="Cambria" w:hAnsi="Cambria" w:cstheme="minorHAnsi"/>
                <w:sz w:val="22"/>
                <w:szCs w:val="22"/>
              </w:rPr>
              <w:br/>
            </w:r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br/>
              <w:t>Pakiety edukacyjne szansą czy zagrożeniem dla współczesnej edukacji przedszkolnej?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 -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>mgr Mirosława Mazurkiewicz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br/>
              <w:t>Przerwa na kawę</w:t>
            </w:r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br/>
            </w:r>
            <w:r>
              <w:rPr>
                <w:rFonts w:ascii="Cambria" w:hAnsi="Cambria" w:cstheme="minorHAnsi"/>
                <w:b/>
                <w:i/>
                <w:sz w:val="22"/>
                <w:szCs w:val="22"/>
              </w:rPr>
              <w:br/>
            </w:r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Inny w szkole - doświadczenia i opinie uczniów pełnosprawnych i ich rodziców  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– 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br/>
              <w:t>dr Grażyna Mikołajczyk-Lerman (Uniwersytet Łódzki)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br/>
            </w:r>
            <w:r>
              <w:rPr>
                <w:rFonts w:ascii="Cambria" w:hAnsi="Cambria" w:cstheme="minorHAnsi"/>
                <w:b/>
                <w:i/>
                <w:sz w:val="22"/>
                <w:szCs w:val="22"/>
              </w:rPr>
              <w:br/>
            </w:r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Prawa i bezprawia wobec ucznia i jego rodziny 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– 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br/>
              <w:t>dr Teresa Wejner-Jaworska (Wyższa Szkoła Edukacji Zdrowotnej i Nauk Społecznych)</w:t>
            </w:r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br/>
            </w:r>
            <w:r>
              <w:rPr>
                <w:rFonts w:ascii="Cambria" w:hAnsi="Cambria" w:cstheme="minorHAnsi"/>
                <w:b/>
                <w:i/>
                <w:sz w:val="22"/>
                <w:szCs w:val="22"/>
              </w:rPr>
              <w:br/>
            </w:r>
            <w:r w:rsidR="006F53AB">
              <w:rPr>
                <w:rFonts w:ascii="Cambria" w:hAnsi="Cambria" w:cstheme="minorHAnsi"/>
                <w:b/>
                <w:i/>
                <w:sz w:val="22"/>
                <w:szCs w:val="22"/>
              </w:rPr>
              <w:lastRenderedPageBreak/>
              <w:br/>
            </w:r>
            <w:proofErr w:type="spellStart"/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t>Survival</w:t>
            </w:r>
            <w:proofErr w:type="spellEnd"/>
            <w:r w:rsidRPr="007E7552">
              <w:rPr>
                <w:rFonts w:ascii="Cambria" w:hAnsi="Cambria" w:cstheme="minorHAnsi"/>
                <w:b/>
                <w:i/>
                <w:sz w:val="22"/>
                <w:szCs w:val="22"/>
              </w:rPr>
              <w:t xml:space="preserve"> -  ogień przetrwania 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 xml:space="preserve">– Krzysztof Kwiatkowski, </w:t>
            </w:r>
            <w:hyperlink r:id="rId9" w:tgtFrame="_blank" w:history="1">
              <w:r w:rsidRPr="00541D23">
                <w:rPr>
                  <w:rStyle w:val="Hipercze"/>
                  <w:rFonts w:ascii="Cambria" w:hAnsi="Cambria" w:cstheme="minorHAnsi"/>
                  <w:color w:val="000000"/>
                  <w:sz w:val="22"/>
                  <w:szCs w:val="22"/>
                  <w:u w:val="none"/>
                </w:rPr>
                <w:t>Kierownik naukowy kursów instruktorskich (</w:t>
              </w:r>
              <w:proofErr w:type="spellStart"/>
              <w:r w:rsidRPr="00541D23">
                <w:rPr>
                  <w:rStyle w:val="Hipercze"/>
                  <w:rFonts w:ascii="Cambria" w:hAnsi="Cambria" w:cstheme="minorHAnsi"/>
                  <w:color w:val="000000"/>
                  <w:sz w:val="22"/>
                  <w:szCs w:val="22"/>
                  <w:u w:val="none"/>
                </w:rPr>
                <w:t>survival</w:t>
              </w:r>
              <w:proofErr w:type="spellEnd"/>
              <w:r w:rsidRPr="00541D23">
                <w:rPr>
                  <w:rStyle w:val="Hipercze"/>
                  <w:rFonts w:ascii="Cambria" w:hAnsi="Cambria" w:cstheme="minorHAnsi"/>
                  <w:color w:val="000000"/>
                  <w:sz w:val="22"/>
                  <w:szCs w:val="22"/>
                  <w:u w:val="none"/>
                </w:rPr>
                <w:t>)</w:t>
              </w:r>
            </w:hyperlink>
            <w:r w:rsidRPr="00541D23">
              <w:rPr>
                <w:rStyle w:val="50hf"/>
                <w:rFonts w:ascii="Cambria" w:hAnsi="Cambria" w:cstheme="minorHAnsi"/>
                <w:sz w:val="22"/>
                <w:szCs w:val="22"/>
              </w:rPr>
              <w:t xml:space="preserve"> w  </w:t>
            </w:r>
            <w:hyperlink r:id="rId10" w:tgtFrame="_blank" w:history="1">
              <w:r w:rsidRPr="00541D23">
                <w:rPr>
                  <w:rStyle w:val="Hipercze"/>
                  <w:rFonts w:ascii="Cambria" w:hAnsi="Cambria" w:cstheme="minorHAnsi"/>
                  <w:color w:val="000000"/>
                  <w:sz w:val="22"/>
                  <w:szCs w:val="22"/>
                  <w:u w:val="none"/>
                </w:rPr>
                <w:t>Polskiej Akademii Sportu</w:t>
              </w:r>
            </w:hyperlink>
            <w:r w:rsidRPr="00541D23">
              <w:rPr>
                <w:rStyle w:val="50hf"/>
                <w:rFonts w:ascii="Cambria" w:hAnsi="Cambria" w:cstheme="minorHAnsi"/>
                <w:sz w:val="22"/>
                <w:szCs w:val="22"/>
              </w:rPr>
              <w:t>.</w:t>
            </w:r>
            <w:r w:rsidR="00541D23">
              <w:rPr>
                <w:rStyle w:val="50hf"/>
                <w:rFonts w:ascii="Cambria" w:hAnsi="Cambria" w:cstheme="minorHAnsi"/>
                <w:sz w:val="22"/>
                <w:szCs w:val="22"/>
              </w:rPr>
              <w:br/>
            </w:r>
          </w:p>
          <w:p w:rsidR="007E7552" w:rsidRPr="007E7552" w:rsidRDefault="007E7552" w:rsidP="000E0524">
            <w:pPr>
              <w:rPr>
                <w:rFonts w:ascii="Cambria" w:hAnsi="Cambria" w:cstheme="minorHAnsi"/>
                <w:sz w:val="22"/>
                <w:szCs w:val="22"/>
              </w:rPr>
            </w:pPr>
            <w:r w:rsidRPr="007E7552">
              <w:rPr>
                <w:rFonts w:ascii="Cambria" w:hAnsi="Cambria" w:cstheme="minorHAnsi"/>
                <w:sz w:val="22"/>
                <w:szCs w:val="22"/>
              </w:rPr>
              <w:t>Dyskusja. Pytania do Referentów.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7E7552">
              <w:rPr>
                <w:rFonts w:ascii="Cambria" w:hAnsi="Cambria" w:cstheme="minorHAnsi"/>
                <w:sz w:val="22"/>
                <w:szCs w:val="22"/>
              </w:rPr>
              <w:t>Podsumowanie, zamknięcie Kongresu</w:t>
            </w:r>
          </w:p>
          <w:p w:rsidR="007E7552" w:rsidRPr="007E7552" w:rsidRDefault="007E7552" w:rsidP="000E052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667F74" w:rsidRPr="00667F74" w:rsidRDefault="00667F74" w:rsidP="00C76DBC">
      <w:pPr>
        <w:spacing w:line="360" w:lineRule="auto"/>
        <w:rPr>
          <w:rFonts w:ascii="Cambria" w:hAnsi="Cambria"/>
        </w:rPr>
      </w:pPr>
    </w:p>
    <w:p w:rsidR="00152C81" w:rsidRPr="00667F74" w:rsidRDefault="00152C81" w:rsidP="00C76DBC">
      <w:pPr>
        <w:spacing w:line="360" w:lineRule="auto"/>
        <w:rPr>
          <w:rFonts w:ascii="Cambria" w:hAnsi="Cambria"/>
        </w:rPr>
      </w:pPr>
      <w:r w:rsidRPr="00667F74">
        <w:rPr>
          <w:rFonts w:ascii="Cambria" w:hAnsi="Cambria"/>
        </w:rPr>
        <w:t>Aktywnie uczestniczyliśmy w konsultacjach dotyczących:</w:t>
      </w:r>
    </w:p>
    <w:p w:rsidR="00152C81" w:rsidRPr="00667F74" w:rsidRDefault="005847D9" w:rsidP="00152C8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67F74">
        <w:rPr>
          <w:rFonts w:ascii="Cambria" w:hAnsi="Cambria"/>
        </w:rPr>
        <w:t>Ustawy o opiece nad dziećmi do lat 3.</w:t>
      </w:r>
    </w:p>
    <w:p w:rsidR="005847D9" w:rsidRPr="00667F74" w:rsidRDefault="005847D9" w:rsidP="00152C8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67F74">
        <w:rPr>
          <w:rFonts w:ascii="Cambria" w:hAnsi="Cambria"/>
        </w:rPr>
        <w:t>Opisu efektów kształcenia na kierunku pedagogika.</w:t>
      </w:r>
    </w:p>
    <w:p w:rsidR="005847D9" w:rsidRPr="00667F74" w:rsidRDefault="005847D9" w:rsidP="00152C8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67F74">
        <w:rPr>
          <w:rFonts w:ascii="Cambria" w:hAnsi="Cambria"/>
        </w:rPr>
        <w:t>Krajowych Ram Kwalifikacji.</w:t>
      </w:r>
    </w:p>
    <w:p w:rsidR="00152C81" w:rsidRPr="00667F74" w:rsidRDefault="00152C81" w:rsidP="00C76DBC">
      <w:pPr>
        <w:spacing w:line="360" w:lineRule="auto"/>
        <w:rPr>
          <w:rFonts w:ascii="Cambria" w:hAnsi="Cambria"/>
        </w:rPr>
      </w:pPr>
    </w:p>
    <w:p w:rsidR="004F798C" w:rsidRPr="00667F74" w:rsidRDefault="004F798C" w:rsidP="00C76DBC">
      <w:pPr>
        <w:spacing w:line="360" w:lineRule="auto"/>
        <w:rPr>
          <w:rFonts w:ascii="Cambria" w:hAnsi="Cambria"/>
        </w:rPr>
      </w:pPr>
      <w:r w:rsidRPr="00667F74">
        <w:rPr>
          <w:rFonts w:ascii="Cambria" w:hAnsi="Cambria"/>
        </w:rPr>
        <w:t xml:space="preserve">Międzyszkolny </w:t>
      </w:r>
      <w:r w:rsidRPr="00667F74">
        <w:rPr>
          <w:rFonts w:ascii="Cambria" w:hAnsi="Cambria"/>
          <w:b/>
        </w:rPr>
        <w:t>Klub EUROPA W NASZEJ SZKOLE</w:t>
      </w:r>
      <w:r w:rsidRPr="00667F74">
        <w:rPr>
          <w:rFonts w:ascii="Cambria" w:hAnsi="Cambria"/>
        </w:rPr>
        <w:t xml:space="preserve">, działający od 2010 roku pod patronatem ŁTP, skupia </w:t>
      </w:r>
      <w:r w:rsidRPr="00667F74">
        <w:rPr>
          <w:rFonts w:ascii="Cambria" w:hAnsi="Cambria"/>
          <w:b/>
        </w:rPr>
        <w:t>44 członków</w:t>
      </w:r>
      <w:r w:rsidRPr="00667F74">
        <w:rPr>
          <w:rFonts w:ascii="Cambria" w:hAnsi="Cambria"/>
        </w:rPr>
        <w:t xml:space="preserve"> – przedszkoli, szkół podstawowych, gimnazjów, szkół ponadgimnazjalnych, specjalnych ośrodków szkolno-wychowawczych.</w:t>
      </w:r>
      <w:r w:rsidR="00667F74">
        <w:rPr>
          <w:rFonts w:ascii="Cambria" w:hAnsi="Cambria"/>
        </w:rPr>
        <w:t xml:space="preserve"> </w:t>
      </w:r>
      <w:r w:rsidRPr="00667F74">
        <w:rPr>
          <w:rFonts w:ascii="Cambria" w:hAnsi="Cambria"/>
        </w:rPr>
        <w:t>W ramach Klubu zorganizowano</w:t>
      </w:r>
      <w:r w:rsidR="00C76DBC" w:rsidRPr="00667F74">
        <w:rPr>
          <w:rFonts w:ascii="Cambria" w:hAnsi="Cambria"/>
        </w:rPr>
        <w:t xml:space="preserve"> 6 wyjazdowych projektów edukacyjnych dla kadry dydaktycznej i zarządzającej: do Brukseli, </w:t>
      </w:r>
      <w:proofErr w:type="spellStart"/>
      <w:r w:rsidR="00C76DBC" w:rsidRPr="00667F74">
        <w:rPr>
          <w:rFonts w:ascii="Cambria" w:hAnsi="Cambria"/>
        </w:rPr>
        <w:t>Strassbourga</w:t>
      </w:r>
      <w:proofErr w:type="spellEnd"/>
      <w:r w:rsidR="00C76DBC" w:rsidRPr="00667F74">
        <w:rPr>
          <w:rFonts w:ascii="Cambria" w:hAnsi="Cambria"/>
        </w:rPr>
        <w:t xml:space="preserve">, Berlina, Budapesztu, Amsterdamu, Drezna oraz dwa wyjazdy studyjne na zaproszenie </w:t>
      </w:r>
      <w:proofErr w:type="spellStart"/>
      <w:r w:rsidR="00C76DBC" w:rsidRPr="00667F74">
        <w:rPr>
          <w:rFonts w:ascii="Cambria" w:hAnsi="Cambria"/>
        </w:rPr>
        <w:t>Europosłanki</w:t>
      </w:r>
      <w:proofErr w:type="spellEnd"/>
      <w:r w:rsidR="00C76DBC" w:rsidRPr="00667F74">
        <w:rPr>
          <w:rFonts w:ascii="Cambria" w:hAnsi="Cambria"/>
        </w:rPr>
        <w:t xml:space="preserve"> Joanny Skrzydlewskiej. Uczestniczyło w nich łącznie 520 osób.</w:t>
      </w:r>
    </w:p>
    <w:p w:rsidR="00C76DBC" w:rsidRPr="00667F74" w:rsidRDefault="00C76DBC" w:rsidP="00C76DBC">
      <w:pPr>
        <w:spacing w:line="360" w:lineRule="auto"/>
        <w:rPr>
          <w:rFonts w:ascii="Cambria" w:hAnsi="Cambria"/>
        </w:rPr>
      </w:pPr>
      <w:r w:rsidRPr="00667F74">
        <w:rPr>
          <w:rFonts w:ascii="Cambria" w:hAnsi="Cambria"/>
          <w:b/>
        </w:rPr>
        <w:t>W działaniach Klubu dedykowanych uczniom</w:t>
      </w:r>
      <w:r w:rsidRPr="00667F74">
        <w:rPr>
          <w:rFonts w:ascii="Cambria" w:hAnsi="Cambria"/>
        </w:rPr>
        <w:t>, w tym:</w:t>
      </w:r>
      <w:r w:rsidRPr="00667F74">
        <w:rPr>
          <w:rFonts w:ascii="Cambria" w:hAnsi="Cambria"/>
        </w:rPr>
        <w:br/>
      </w:r>
      <w:r w:rsidR="00541D23">
        <w:rPr>
          <w:rFonts w:ascii="Cambria" w:hAnsi="Cambria"/>
        </w:rPr>
        <w:t xml:space="preserve"> </w:t>
      </w:r>
      <w:r w:rsidR="00541D23">
        <w:rPr>
          <w:rFonts w:ascii="Cambria" w:hAnsi="Cambria"/>
        </w:rPr>
        <w:tab/>
      </w:r>
      <w:r w:rsidRPr="00667F74">
        <w:rPr>
          <w:rFonts w:ascii="Cambria" w:hAnsi="Cambria"/>
        </w:rPr>
        <w:t>- w Paradzie Ulicą Piotrkowską</w:t>
      </w:r>
      <w:r w:rsidRPr="00667F74">
        <w:rPr>
          <w:rFonts w:ascii="Cambria" w:hAnsi="Cambria"/>
        </w:rPr>
        <w:br/>
      </w:r>
      <w:r w:rsidR="00541D23">
        <w:rPr>
          <w:rFonts w:ascii="Cambria" w:hAnsi="Cambria"/>
        </w:rPr>
        <w:t xml:space="preserve"> </w:t>
      </w:r>
      <w:r w:rsidR="00541D23">
        <w:rPr>
          <w:rFonts w:ascii="Cambria" w:hAnsi="Cambria"/>
        </w:rPr>
        <w:tab/>
      </w:r>
      <w:r w:rsidRPr="00667F74">
        <w:rPr>
          <w:rFonts w:ascii="Cambria" w:hAnsi="Cambria"/>
        </w:rPr>
        <w:t xml:space="preserve">- Debacie Uczniowskiego Parlamentu Europejskiego w Wielkiej Sali Obrad Rady </w:t>
      </w:r>
      <w:r w:rsidR="00541D23">
        <w:rPr>
          <w:rFonts w:ascii="Cambria" w:hAnsi="Cambria"/>
        </w:rPr>
        <w:t xml:space="preserve"> </w:t>
      </w:r>
      <w:r w:rsidR="00541D23">
        <w:rPr>
          <w:rFonts w:ascii="Cambria" w:hAnsi="Cambria"/>
        </w:rPr>
        <w:br/>
        <w:t xml:space="preserve"> </w:t>
      </w:r>
      <w:r w:rsidR="00541D23">
        <w:rPr>
          <w:rFonts w:ascii="Cambria" w:hAnsi="Cambria"/>
        </w:rPr>
        <w:tab/>
        <w:t xml:space="preserve">  </w:t>
      </w:r>
      <w:r w:rsidRPr="00667F74">
        <w:rPr>
          <w:rFonts w:ascii="Cambria" w:hAnsi="Cambria"/>
        </w:rPr>
        <w:t>Miejskiej Łodzi</w:t>
      </w:r>
      <w:r w:rsidRPr="00667F74">
        <w:rPr>
          <w:rFonts w:ascii="Cambria" w:hAnsi="Cambria"/>
        </w:rPr>
        <w:br/>
      </w:r>
      <w:r w:rsidR="00541D23">
        <w:rPr>
          <w:rFonts w:ascii="Cambria" w:hAnsi="Cambria"/>
        </w:rPr>
        <w:t xml:space="preserve"> </w:t>
      </w:r>
      <w:r w:rsidR="00541D23">
        <w:rPr>
          <w:rFonts w:ascii="Cambria" w:hAnsi="Cambria"/>
        </w:rPr>
        <w:tab/>
      </w:r>
      <w:r w:rsidRPr="00667F74">
        <w:rPr>
          <w:rFonts w:ascii="Cambria" w:hAnsi="Cambria"/>
        </w:rPr>
        <w:t>- Konkursie Języki Obce w Szkole</w:t>
      </w:r>
      <w:r w:rsidRPr="00667F74">
        <w:rPr>
          <w:rFonts w:ascii="Cambria" w:hAnsi="Cambria"/>
        </w:rPr>
        <w:br/>
      </w:r>
      <w:r w:rsidR="00541D23">
        <w:rPr>
          <w:rFonts w:ascii="Cambria" w:hAnsi="Cambria"/>
        </w:rPr>
        <w:t xml:space="preserve"> </w:t>
      </w:r>
      <w:r w:rsidR="00541D23">
        <w:rPr>
          <w:rFonts w:ascii="Cambria" w:hAnsi="Cambria"/>
        </w:rPr>
        <w:tab/>
      </w:r>
      <w:r w:rsidRPr="00667F74">
        <w:rPr>
          <w:rFonts w:ascii="Cambria" w:hAnsi="Cambria"/>
        </w:rPr>
        <w:t>- Pikniku Europejskim przy okazji rozgrywek SKRZYDLEWSKA CUP</w:t>
      </w:r>
      <w:r w:rsidRPr="00667F74">
        <w:rPr>
          <w:rFonts w:ascii="Cambria" w:hAnsi="Cambria"/>
        </w:rPr>
        <w:br/>
      </w:r>
      <w:r w:rsidR="00541D23">
        <w:rPr>
          <w:rFonts w:ascii="Cambria" w:hAnsi="Cambria"/>
        </w:rPr>
        <w:t xml:space="preserve"> </w:t>
      </w:r>
      <w:r w:rsidR="00541D23">
        <w:rPr>
          <w:rFonts w:ascii="Cambria" w:hAnsi="Cambria"/>
        </w:rPr>
        <w:tab/>
      </w:r>
      <w:r w:rsidRPr="00667F74">
        <w:rPr>
          <w:rFonts w:ascii="Cambria" w:hAnsi="Cambria"/>
        </w:rPr>
        <w:t>- Przeglądzie Twórczości Artystycznej Dzieci i Młodzieży</w:t>
      </w:r>
    </w:p>
    <w:p w:rsidR="00C76DBC" w:rsidRPr="00667F74" w:rsidRDefault="00C76DBC" w:rsidP="00C76DBC">
      <w:pPr>
        <w:spacing w:line="360" w:lineRule="auto"/>
        <w:rPr>
          <w:rFonts w:ascii="Cambria" w:hAnsi="Cambria"/>
        </w:rPr>
      </w:pPr>
      <w:r w:rsidRPr="00667F74">
        <w:rPr>
          <w:rFonts w:ascii="Cambria" w:hAnsi="Cambria"/>
        </w:rPr>
        <w:t xml:space="preserve">uczestniczyło ponad </w:t>
      </w:r>
      <w:r w:rsidRPr="00667F74">
        <w:rPr>
          <w:rFonts w:ascii="Cambria" w:hAnsi="Cambria"/>
          <w:b/>
        </w:rPr>
        <w:t xml:space="preserve">3 tys. </w:t>
      </w:r>
      <w:r w:rsidRPr="00667F74">
        <w:rPr>
          <w:rFonts w:ascii="Cambria" w:hAnsi="Cambria"/>
        </w:rPr>
        <w:t>dzieci i młodzieży.</w:t>
      </w:r>
    </w:p>
    <w:sectPr w:rsidR="00C76DBC" w:rsidRPr="00667F74" w:rsidSect="00541D23">
      <w:footerReference w:type="defaul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78" w:rsidRDefault="000E6678" w:rsidP="00541D23">
      <w:pPr>
        <w:spacing w:after="0" w:line="240" w:lineRule="auto"/>
      </w:pPr>
      <w:r>
        <w:separator/>
      </w:r>
    </w:p>
  </w:endnote>
  <w:endnote w:type="continuationSeparator" w:id="0">
    <w:p w:rsidR="000E6678" w:rsidRDefault="000E6678" w:rsidP="0054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19118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541D23" w:rsidRPr="00541D23" w:rsidRDefault="00541D23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541D23">
          <w:rPr>
            <w:rFonts w:ascii="Cambria" w:hAnsi="Cambria"/>
            <w:sz w:val="18"/>
            <w:szCs w:val="18"/>
          </w:rPr>
          <w:fldChar w:fldCharType="begin"/>
        </w:r>
        <w:r w:rsidRPr="00541D23">
          <w:rPr>
            <w:rFonts w:ascii="Cambria" w:hAnsi="Cambria"/>
            <w:sz w:val="18"/>
            <w:szCs w:val="18"/>
          </w:rPr>
          <w:instrText>PAGE   \* MERGEFORMAT</w:instrText>
        </w:r>
        <w:r w:rsidRPr="00541D23">
          <w:rPr>
            <w:rFonts w:ascii="Cambria" w:hAnsi="Cambria"/>
            <w:sz w:val="18"/>
            <w:szCs w:val="18"/>
          </w:rPr>
          <w:fldChar w:fldCharType="separate"/>
        </w:r>
        <w:r w:rsidR="006F53AB">
          <w:rPr>
            <w:rFonts w:ascii="Cambria" w:hAnsi="Cambria"/>
            <w:noProof/>
            <w:sz w:val="18"/>
            <w:szCs w:val="18"/>
          </w:rPr>
          <w:t>3</w:t>
        </w:r>
        <w:r w:rsidRPr="00541D23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541D23" w:rsidRDefault="00541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78" w:rsidRDefault="000E6678" w:rsidP="00541D23">
      <w:pPr>
        <w:spacing w:after="0" w:line="240" w:lineRule="auto"/>
      </w:pPr>
      <w:r>
        <w:separator/>
      </w:r>
    </w:p>
  </w:footnote>
  <w:footnote w:type="continuationSeparator" w:id="0">
    <w:p w:rsidR="000E6678" w:rsidRDefault="000E6678" w:rsidP="0054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110"/>
    <w:multiLevelType w:val="hybridMultilevel"/>
    <w:tmpl w:val="1026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D5"/>
    <w:rsid w:val="000E6678"/>
    <w:rsid w:val="00152C81"/>
    <w:rsid w:val="001D1B5A"/>
    <w:rsid w:val="002C67D5"/>
    <w:rsid w:val="0039090F"/>
    <w:rsid w:val="004F798C"/>
    <w:rsid w:val="00541D23"/>
    <w:rsid w:val="00571622"/>
    <w:rsid w:val="005847D9"/>
    <w:rsid w:val="00667F74"/>
    <w:rsid w:val="006F53AB"/>
    <w:rsid w:val="007E7552"/>
    <w:rsid w:val="008B4610"/>
    <w:rsid w:val="00C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3A409-0070-46A5-A6B2-017B6BA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C8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7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7F7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66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7E7552"/>
    <w:rPr>
      <w:color w:val="0000FF"/>
      <w:u w:val="single"/>
    </w:rPr>
  </w:style>
  <w:style w:type="character" w:customStyle="1" w:styleId="50hf">
    <w:name w:val="_50hf"/>
    <w:basedOn w:val="Domylnaczcionkaakapitu"/>
    <w:rsid w:val="007E7552"/>
  </w:style>
  <w:style w:type="paragraph" w:styleId="Nagwek">
    <w:name w:val="header"/>
    <w:basedOn w:val="Normalny"/>
    <w:link w:val="NagwekZnak"/>
    <w:unhideWhenUsed/>
    <w:rsid w:val="0054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D23"/>
  </w:style>
  <w:style w:type="paragraph" w:styleId="Stopka">
    <w:name w:val="footer"/>
    <w:basedOn w:val="Normalny"/>
    <w:link w:val="StopkaZnak"/>
    <w:uiPriority w:val="99"/>
    <w:unhideWhenUsed/>
    <w:rsid w:val="0054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D23"/>
  </w:style>
  <w:style w:type="paragraph" w:styleId="Tekstdymka">
    <w:name w:val="Balloon Text"/>
    <w:basedOn w:val="Normalny"/>
    <w:link w:val="TekstdymkaZnak"/>
    <w:uiPriority w:val="99"/>
    <w:semiHidden/>
    <w:unhideWhenUsed/>
    <w:rsid w:val="006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ages/Polska-Akademia-Sportu/160928087311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Kierownik-naukowy-kurs%C3%B3w-instruktorskich-survival/39575439712747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89"/>
    <w:rsid w:val="00755D89"/>
    <w:rsid w:val="00B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7A865142FF4C958693A1F6D49A73B8">
    <w:name w:val="817A865142FF4C958693A1F6D49A73B8"/>
    <w:rsid w:val="00755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24B-16F2-400E-BB90-34304C97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cp:lastPrinted>2014-11-21T12:02:00Z</cp:lastPrinted>
  <dcterms:created xsi:type="dcterms:W3CDTF">2014-11-19T10:58:00Z</dcterms:created>
  <dcterms:modified xsi:type="dcterms:W3CDTF">2014-11-21T12:05:00Z</dcterms:modified>
</cp:coreProperties>
</file>